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F85014">
        <w:rPr>
          <w:b/>
          <w:sz w:val="22"/>
          <w:szCs w:val="22"/>
        </w:rPr>
        <w:t>Terénní úpravy a pěšiny v areálu bývalého koupaliště v Radvanicích</w:t>
      </w: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BD" w:rsidRDefault="00255BBD">
      <w:r>
        <w:separator/>
      </w:r>
    </w:p>
  </w:endnote>
  <w:endnote w:type="continuationSeparator" w:id="0">
    <w:p w:rsidR="00255BBD" w:rsidRDefault="0025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F8501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F8501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BD" w:rsidRDefault="00255BBD">
      <w:r>
        <w:separator/>
      </w:r>
    </w:p>
  </w:footnote>
  <w:footnote w:type="continuationSeparator" w:id="0">
    <w:p w:rsidR="00255BBD" w:rsidRDefault="0025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55BBD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0484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29C4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63225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E7F5B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85014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6</cp:revision>
  <cp:lastPrinted>2015-02-19T12:47:00Z</cp:lastPrinted>
  <dcterms:created xsi:type="dcterms:W3CDTF">2018-03-21T08:53:00Z</dcterms:created>
  <dcterms:modified xsi:type="dcterms:W3CDTF">2019-09-03T04:58:00Z</dcterms:modified>
</cp:coreProperties>
</file>