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83792C" w:rsidTr="00EB17E1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Nadpis4"/>
            </w:pPr>
            <w:r>
              <w:t>krycí list nabídky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název Veřejné zakázky</w:t>
            </w:r>
          </w:p>
        </w:tc>
      </w:tr>
      <w:tr w:rsidR="0083792C" w:rsidTr="00EB17E1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Pr="0083792C" w:rsidRDefault="0083792C" w:rsidP="006353C3">
            <w:pPr>
              <w:pStyle w:val="zklad"/>
              <w:jc w:val="center"/>
              <w:rPr>
                <w:b/>
                <w:sz w:val="28"/>
                <w:szCs w:val="28"/>
              </w:rPr>
            </w:pPr>
            <w:r w:rsidRPr="00282E97">
              <w:rPr>
                <w:b/>
                <w:sz w:val="28"/>
                <w:szCs w:val="28"/>
              </w:rPr>
              <w:t>„</w:t>
            </w:r>
            <w:r w:rsidR="00282E97" w:rsidRPr="00282E97">
              <w:rPr>
                <w:b/>
                <w:sz w:val="28"/>
                <w:szCs w:val="28"/>
              </w:rPr>
              <w:t xml:space="preserve">Nákup </w:t>
            </w:r>
            <w:r w:rsidR="007E38FF">
              <w:rPr>
                <w:b/>
                <w:sz w:val="28"/>
                <w:szCs w:val="28"/>
              </w:rPr>
              <w:t>1</w:t>
            </w:r>
            <w:r w:rsidR="006353C3">
              <w:rPr>
                <w:b/>
                <w:sz w:val="28"/>
                <w:szCs w:val="28"/>
              </w:rPr>
              <w:t xml:space="preserve"> ks </w:t>
            </w:r>
            <w:r w:rsidR="007E38FF">
              <w:rPr>
                <w:b/>
                <w:sz w:val="28"/>
                <w:szCs w:val="28"/>
              </w:rPr>
              <w:t>bagru-hydraulického minirýpadla</w:t>
            </w:r>
            <w:r w:rsidRPr="00282E97">
              <w:rPr>
                <w:b/>
                <w:sz w:val="28"/>
                <w:szCs w:val="28"/>
              </w:rPr>
              <w:t>“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základní identifikační údaje uchazeče</w:t>
            </w: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83792C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nabídková cena</w:t>
            </w:r>
          </w:p>
        </w:tc>
      </w:tr>
      <w:tr w:rsidR="0083792C" w:rsidTr="00EB17E1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21 % DPH</w:t>
            </w: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83792C" w:rsidTr="00EB17E1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Oprávněná osoba za uchazeče jednat</w:t>
            </w:r>
          </w:p>
        </w:tc>
      </w:tr>
      <w:tr w:rsidR="0083792C" w:rsidTr="00EB17E1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83792C" w:rsidTr="00EB17E1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0C625A" w:rsidRDefault="000C625A"/>
    <w:sectPr w:rsidR="000C6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6FA9" w:rsidRDefault="00F86FA9" w:rsidP="0083792C">
      <w:r>
        <w:separator/>
      </w:r>
    </w:p>
  </w:endnote>
  <w:endnote w:type="continuationSeparator" w:id="0">
    <w:p w:rsidR="00F86FA9" w:rsidRDefault="00F86FA9" w:rsidP="008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6FA9" w:rsidRDefault="00F86FA9" w:rsidP="0083792C">
      <w:r>
        <w:separator/>
      </w:r>
    </w:p>
  </w:footnote>
  <w:footnote w:type="continuationSeparator" w:id="0">
    <w:p w:rsidR="00F86FA9" w:rsidRDefault="00F86FA9" w:rsidP="0083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92C" w:rsidRDefault="0083792C">
    <w:pPr>
      <w:pStyle w:val="Zhlav"/>
    </w:pPr>
    <w:r>
      <w:tab/>
    </w:r>
    <w:r>
      <w:tab/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C625A"/>
    <w:rsid w:val="00282E97"/>
    <w:rsid w:val="005B38D6"/>
    <w:rsid w:val="00635067"/>
    <w:rsid w:val="006353C3"/>
    <w:rsid w:val="007E38FF"/>
    <w:rsid w:val="0083792C"/>
    <w:rsid w:val="009E1302"/>
    <w:rsid w:val="00CA1BCE"/>
    <w:rsid w:val="00DC6E53"/>
    <w:rsid w:val="00F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A1DA"/>
  <w15:docId w15:val="{A213BB66-5755-46A6-B6E1-B6466EF8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792C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379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3792C"/>
    <w:pPr>
      <w:numPr>
        <w:numId w:val="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83792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83792C"/>
    <w:pPr>
      <w:spacing w:before="60" w:after="120"/>
      <w:jc w:val="both"/>
    </w:pPr>
    <w:rPr>
      <w:iCs/>
    </w:rPr>
  </w:style>
  <w:style w:type="character" w:styleId="Hypertextovodkaz">
    <w:name w:val="Hyperlink"/>
    <w:rsid w:val="008379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</dc:creator>
  <cp:lastModifiedBy>vasenda</cp:lastModifiedBy>
  <cp:revision>2</cp:revision>
  <dcterms:created xsi:type="dcterms:W3CDTF">2020-06-08T09:21:00Z</dcterms:created>
  <dcterms:modified xsi:type="dcterms:W3CDTF">2020-06-08T09:21:00Z</dcterms:modified>
</cp:coreProperties>
</file>