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14:paraId="3345F071" w14:textId="77777777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14:paraId="23955761" w14:textId="77777777"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14:paraId="533A867A" w14:textId="77777777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D25EE7A" w14:textId="77777777"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14:paraId="1BD9ABDF" w14:textId="77777777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14:paraId="0745CD17" w14:textId="4E1F2EA0" w:rsidR="0083792C" w:rsidRPr="0083792C" w:rsidRDefault="0083792C" w:rsidP="006353C3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282E97" w:rsidRPr="00282E97">
              <w:rPr>
                <w:b/>
                <w:sz w:val="28"/>
                <w:szCs w:val="28"/>
              </w:rPr>
              <w:t xml:space="preserve">Nákup </w:t>
            </w:r>
            <w:r w:rsidR="00761B5D">
              <w:rPr>
                <w:b/>
                <w:sz w:val="28"/>
                <w:szCs w:val="28"/>
              </w:rPr>
              <w:t>1</w:t>
            </w:r>
            <w:r w:rsidR="006353C3">
              <w:rPr>
                <w:b/>
                <w:sz w:val="28"/>
                <w:szCs w:val="28"/>
              </w:rPr>
              <w:t xml:space="preserve"> ks </w:t>
            </w:r>
            <w:r w:rsidR="00943937">
              <w:rPr>
                <w:b/>
                <w:sz w:val="28"/>
                <w:szCs w:val="28"/>
              </w:rPr>
              <w:t>vyvážecího vleku s hydraulickým ramenem</w:t>
            </w:r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14:paraId="7BBC7C16" w14:textId="77777777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A34C8D" w14:textId="77777777"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14:paraId="35C5A5A9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08F1410C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2A590FF3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2F5E3FF1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7A7109B3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5D8E18E7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159D6631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4DC7DB37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07319E95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141F738E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526611C8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30C51766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0DC15D18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15A0DDB7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576661C3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43F9CE4B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4E1D20BC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4E7D9CEB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31598BE3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616BF4CD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059B4959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2C7B85BD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535851EA" w14:textId="77777777"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7E4B5EA9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15424E55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19C65F61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6A45DD29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0F4D11DD" w14:textId="77777777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C3BD97" w14:textId="77777777"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14:paraId="4D8B7FDE" w14:textId="77777777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1AB3141E" w14:textId="77777777"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63178BA7" w14:textId="77777777" w:rsidR="0083792C" w:rsidRDefault="0083792C" w:rsidP="00EB17E1">
            <w:pPr>
              <w:pStyle w:val="zklad"/>
              <w:spacing w:before="0" w:after="0"/>
              <w:jc w:val="center"/>
            </w:pPr>
          </w:p>
          <w:p w14:paraId="19556DD2" w14:textId="77777777"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14:paraId="7D62D732" w14:textId="77777777"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53E6850F" w14:textId="77777777"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14:paraId="5A1F0554" w14:textId="77777777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7BB5454E" w14:textId="77777777"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7430C37C" w14:textId="77777777"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0DC85985" w14:textId="77777777"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14:paraId="1E29700D" w14:textId="77777777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1C4253" w14:textId="77777777"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14:paraId="65DB004F" w14:textId="77777777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36BC6CFA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75AD8CE2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1E02A0AE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14:paraId="63BB2C94" w14:textId="77777777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14:paraId="1DA7D362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4A6513AB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22B06263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14:paraId="1EAA27F2" w14:textId="77777777"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1D3D" w14:textId="77777777" w:rsidR="00B60F34" w:rsidRDefault="00B60F34" w:rsidP="0083792C">
      <w:r>
        <w:separator/>
      </w:r>
    </w:p>
  </w:endnote>
  <w:endnote w:type="continuationSeparator" w:id="0">
    <w:p w14:paraId="2D50CC02" w14:textId="77777777" w:rsidR="00B60F34" w:rsidRDefault="00B60F34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4443" w14:textId="77777777" w:rsidR="00B60F34" w:rsidRDefault="00B60F34" w:rsidP="0083792C">
      <w:r>
        <w:separator/>
      </w:r>
    </w:p>
  </w:footnote>
  <w:footnote w:type="continuationSeparator" w:id="0">
    <w:p w14:paraId="3EA557F9" w14:textId="77777777" w:rsidR="00B60F34" w:rsidRDefault="00B60F34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3463" w14:textId="77777777"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46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2C"/>
    <w:rsid w:val="000C625A"/>
    <w:rsid w:val="00282E97"/>
    <w:rsid w:val="005B38D6"/>
    <w:rsid w:val="00635067"/>
    <w:rsid w:val="006353C3"/>
    <w:rsid w:val="00761B5D"/>
    <w:rsid w:val="0083792C"/>
    <w:rsid w:val="00943937"/>
    <w:rsid w:val="009E1302"/>
    <w:rsid w:val="00B60F34"/>
    <w:rsid w:val="00BF2797"/>
    <w:rsid w:val="00CA1BCE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068C"/>
  <w15:docId w15:val="{A213BB66-5755-46A6-B6E1-B6466EF8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vasenda</cp:lastModifiedBy>
  <cp:revision>2</cp:revision>
  <dcterms:created xsi:type="dcterms:W3CDTF">2022-04-19T11:14:00Z</dcterms:created>
  <dcterms:modified xsi:type="dcterms:W3CDTF">2022-04-19T11:14:00Z</dcterms:modified>
</cp:coreProperties>
</file>